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64AD8" w14:textId="77777777" w:rsidR="006C6648" w:rsidRDefault="006C6648" w:rsidP="00BA0E17">
      <w:pPr>
        <w:rPr>
          <w:rFonts w:ascii="Arial" w:hAnsi="Arial" w:cs="Arial"/>
          <w:b/>
          <w:bCs/>
          <w:lang w:val="es-CO"/>
        </w:rPr>
      </w:pPr>
    </w:p>
    <w:p w14:paraId="575573E9" w14:textId="70C9F4EE" w:rsidR="00BA0E17" w:rsidRPr="006C6648" w:rsidRDefault="00BA0E17" w:rsidP="00BA0E17">
      <w:pPr>
        <w:rPr>
          <w:rFonts w:ascii="Arial" w:hAnsi="Arial" w:cs="Arial"/>
          <w:b/>
          <w:bCs/>
          <w:lang w:val="es-CO"/>
        </w:rPr>
      </w:pPr>
      <w:r w:rsidRPr="006C6648">
        <w:rPr>
          <w:rFonts w:ascii="Arial" w:hAnsi="Arial" w:cs="Arial"/>
          <w:b/>
          <w:bCs/>
          <w:lang w:val="es-CO"/>
        </w:rPr>
        <w:t>PLAN ANUAL DE VACANTES</w:t>
      </w:r>
    </w:p>
    <w:p w14:paraId="044C9C6C" w14:textId="77777777" w:rsidR="00BA0E17" w:rsidRPr="006C6648" w:rsidRDefault="00BA0E17" w:rsidP="00BA0E17">
      <w:p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b/>
          <w:bCs/>
          <w:lang w:val="es-CO"/>
        </w:rPr>
        <w:t>E.S.E. Hospital Local de Algarrobo – Vigencia 2026</w:t>
      </w:r>
    </w:p>
    <w:p w14:paraId="10961887" w14:textId="77777777" w:rsidR="00BA0E17" w:rsidRPr="006C6648" w:rsidRDefault="00BA0E17" w:rsidP="00BA0E17">
      <w:pPr>
        <w:rPr>
          <w:rFonts w:ascii="Arial" w:hAnsi="Arial" w:cs="Arial"/>
          <w:b/>
          <w:bCs/>
          <w:lang w:val="es-CO"/>
        </w:rPr>
      </w:pPr>
      <w:r w:rsidRPr="006C6648">
        <w:rPr>
          <w:rFonts w:ascii="Arial" w:hAnsi="Arial" w:cs="Arial"/>
          <w:b/>
          <w:bCs/>
          <w:lang w:val="es-CO"/>
        </w:rPr>
        <w:t>1. Información General</w:t>
      </w:r>
    </w:p>
    <w:p w14:paraId="6937A2D8" w14:textId="77777777" w:rsidR="00BA0E17" w:rsidRPr="006C6648" w:rsidRDefault="00BA0E17" w:rsidP="00BA0E17">
      <w:pPr>
        <w:numPr>
          <w:ilvl w:val="0"/>
          <w:numId w:val="9"/>
        </w:num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b/>
          <w:bCs/>
          <w:lang w:val="es-CO"/>
        </w:rPr>
        <w:t>Entidad:</w:t>
      </w:r>
      <w:r w:rsidRPr="006C6648">
        <w:rPr>
          <w:rFonts w:ascii="Arial" w:hAnsi="Arial" w:cs="Arial"/>
          <w:lang w:val="es-CO"/>
        </w:rPr>
        <w:t xml:space="preserve"> E.S.E. Hospital Local de Algarrobo</w:t>
      </w:r>
    </w:p>
    <w:p w14:paraId="166F3454" w14:textId="77777777" w:rsidR="00BA0E17" w:rsidRPr="006C6648" w:rsidRDefault="00BA0E17" w:rsidP="00BA0E17">
      <w:pPr>
        <w:numPr>
          <w:ilvl w:val="0"/>
          <w:numId w:val="9"/>
        </w:num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b/>
          <w:bCs/>
          <w:lang w:val="es-CO"/>
        </w:rPr>
        <w:t>NIT:</w:t>
      </w:r>
      <w:r w:rsidRPr="006C6648">
        <w:rPr>
          <w:rFonts w:ascii="Arial" w:hAnsi="Arial" w:cs="Arial"/>
          <w:lang w:val="es-CO"/>
        </w:rPr>
        <w:t xml:space="preserve"> 819.003.618-6</w:t>
      </w:r>
    </w:p>
    <w:p w14:paraId="433737A8" w14:textId="77777777" w:rsidR="00BA0E17" w:rsidRPr="006C6648" w:rsidRDefault="00BA0E17" w:rsidP="00BA0E17">
      <w:pPr>
        <w:numPr>
          <w:ilvl w:val="0"/>
          <w:numId w:val="9"/>
        </w:num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b/>
          <w:bCs/>
          <w:lang w:val="es-CO"/>
        </w:rPr>
        <w:t>Código:</w:t>
      </w:r>
      <w:r w:rsidRPr="006C6648">
        <w:rPr>
          <w:rFonts w:ascii="Arial" w:hAnsi="Arial" w:cs="Arial"/>
          <w:lang w:val="es-CO"/>
        </w:rPr>
        <w:t xml:space="preserve"> 4703000115</w:t>
      </w:r>
    </w:p>
    <w:p w14:paraId="385F0A43" w14:textId="77777777" w:rsidR="00BA0E17" w:rsidRPr="006C6648" w:rsidRDefault="00BA0E17" w:rsidP="00BA0E17">
      <w:pPr>
        <w:numPr>
          <w:ilvl w:val="0"/>
          <w:numId w:val="9"/>
        </w:num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b/>
          <w:bCs/>
          <w:lang w:val="es-CO"/>
        </w:rPr>
        <w:t>Dirección:</w:t>
      </w:r>
      <w:r w:rsidRPr="006C6648">
        <w:rPr>
          <w:rFonts w:ascii="Arial" w:hAnsi="Arial" w:cs="Arial"/>
          <w:lang w:val="es-CO"/>
        </w:rPr>
        <w:t xml:space="preserve"> Calle 9 No. 8-13, Plaza Principal, Algarrobo – Magdalena</w:t>
      </w:r>
    </w:p>
    <w:p w14:paraId="31198B33" w14:textId="346386B6" w:rsidR="00BA0E17" w:rsidRPr="006C6648" w:rsidRDefault="00BA0E17" w:rsidP="00BA0E17">
      <w:pPr>
        <w:numPr>
          <w:ilvl w:val="0"/>
          <w:numId w:val="9"/>
        </w:num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b/>
          <w:bCs/>
          <w:lang w:val="es-CO"/>
        </w:rPr>
        <w:t>Teléfonos:</w:t>
      </w:r>
      <w:r w:rsidRPr="006C6648">
        <w:rPr>
          <w:rFonts w:ascii="Arial" w:hAnsi="Arial" w:cs="Arial"/>
          <w:lang w:val="es-CO"/>
        </w:rPr>
        <w:t xml:space="preserve"> </w:t>
      </w:r>
      <w:r w:rsidRPr="006C6648">
        <w:rPr>
          <w:rFonts w:ascii="Arial" w:hAnsi="Arial" w:cs="Arial"/>
          <w:lang w:val="es-CO"/>
        </w:rPr>
        <w:t>3205034009/ 3115066581</w:t>
      </w:r>
    </w:p>
    <w:p w14:paraId="3BFDFBB8" w14:textId="0FBEA4E3" w:rsidR="00BA0E17" w:rsidRPr="006C6648" w:rsidRDefault="00BA0E17" w:rsidP="00BA0E17">
      <w:pPr>
        <w:numPr>
          <w:ilvl w:val="0"/>
          <w:numId w:val="9"/>
        </w:num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b/>
          <w:bCs/>
          <w:lang w:val="es-CO"/>
        </w:rPr>
        <w:t>Correo electrónico:</w:t>
      </w:r>
      <w:r w:rsidRPr="006C6648">
        <w:rPr>
          <w:rFonts w:ascii="Arial" w:hAnsi="Arial" w:cs="Arial"/>
          <w:lang w:val="es-CO"/>
        </w:rPr>
        <w:t xml:space="preserve"> </w:t>
      </w:r>
      <w:r w:rsidRPr="006C6648">
        <w:rPr>
          <w:rFonts w:ascii="Arial" w:hAnsi="Arial" w:cs="Arial"/>
          <w:lang w:val="es-CO"/>
        </w:rPr>
        <w:t>gerencia@hospitaldealgarrobo.gov.co</w:t>
      </w:r>
    </w:p>
    <w:p w14:paraId="19AE93AB" w14:textId="7CF4D9F2" w:rsidR="00BA0E17" w:rsidRPr="006C6648" w:rsidRDefault="00BA0E17" w:rsidP="00BA0E17">
      <w:pPr>
        <w:numPr>
          <w:ilvl w:val="0"/>
          <w:numId w:val="9"/>
        </w:num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b/>
          <w:bCs/>
          <w:lang w:val="es-CO"/>
        </w:rPr>
        <w:t>Página web:</w:t>
      </w:r>
      <w:r w:rsidRPr="006C6648">
        <w:rPr>
          <w:rFonts w:ascii="Arial" w:hAnsi="Arial" w:cs="Arial"/>
          <w:lang w:val="es-CO"/>
        </w:rPr>
        <w:t xml:space="preserve"> www.hospitaldealgarrobo.gov.co</w:t>
      </w:r>
      <w:r w:rsidRPr="006C6648">
        <w:rPr>
          <w:rFonts w:ascii="Arial" w:hAnsi="Arial" w:cs="Arial"/>
          <w:lang w:val="es-CO"/>
        </w:rPr>
        <w:t>.</w:t>
      </w:r>
    </w:p>
    <w:p w14:paraId="5963C815" w14:textId="6933BF58" w:rsidR="00BA0E17" w:rsidRPr="006C6648" w:rsidRDefault="00BA0E17" w:rsidP="00BA0E17">
      <w:pPr>
        <w:rPr>
          <w:rFonts w:ascii="Arial" w:hAnsi="Arial" w:cs="Arial"/>
          <w:lang w:val="es-CO"/>
        </w:rPr>
      </w:pPr>
    </w:p>
    <w:p w14:paraId="63FFB9F9" w14:textId="77777777" w:rsidR="00BA0E17" w:rsidRPr="006C6648" w:rsidRDefault="00BA0E17" w:rsidP="00BA0E17">
      <w:pPr>
        <w:rPr>
          <w:rFonts w:ascii="Arial" w:hAnsi="Arial" w:cs="Arial"/>
          <w:b/>
          <w:bCs/>
          <w:lang w:val="es-CO"/>
        </w:rPr>
      </w:pPr>
      <w:r w:rsidRPr="006C6648">
        <w:rPr>
          <w:rFonts w:ascii="Arial" w:hAnsi="Arial" w:cs="Arial"/>
          <w:b/>
          <w:bCs/>
          <w:lang w:val="es-CO"/>
        </w:rPr>
        <w:t>2. Control de Cambios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1262"/>
        <w:gridCol w:w="3273"/>
      </w:tblGrid>
      <w:tr w:rsidR="00BA0E17" w:rsidRPr="006C6648" w14:paraId="709D1BC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8E7852" w14:textId="77777777" w:rsidR="00BA0E17" w:rsidRPr="006C6648" w:rsidRDefault="00BA0E17" w:rsidP="00BA0E17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6C6648">
              <w:rPr>
                <w:rFonts w:ascii="Arial" w:hAnsi="Arial" w:cs="Arial"/>
                <w:b/>
                <w:bCs/>
                <w:lang w:val="es-CO"/>
              </w:rPr>
              <w:t>Versión</w:t>
            </w:r>
          </w:p>
        </w:tc>
        <w:tc>
          <w:tcPr>
            <w:tcW w:w="0" w:type="auto"/>
            <w:vAlign w:val="center"/>
            <w:hideMark/>
          </w:tcPr>
          <w:p w14:paraId="48AACD16" w14:textId="77777777" w:rsidR="00BA0E17" w:rsidRPr="006C6648" w:rsidRDefault="00BA0E17" w:rsidP="00BA0E17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6C6648">
              <w:rPr>
                <w:rFonts w:ascii="Arial" w:hAnsi="Arial" w:cs="Arial"/>
                <w:b/>
                <w:bCs/>
                <w:lang w:val="es-CO"/>
              </w:rPr>
              <w:t>Fecha</w:t>
            </w:r>
          </w:p>
        </w:tc>
        <w:tc>
          <w:tcPr>
            <w:tcW w:w="0" w:type="auto"/>
            <w:vAlign w:val="center"/>
            <w:hideMark/>
          </w:tcPr>
          <w:p w14:paraId="5B8AA307" w14:textId="77777777" w:rsidR="00BA0E17" w:rsidRPr="006C6648" w:rsidRDefault="00BA0E17" w:rsidP="00BA0E17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6C6648">
              <w:rPr>
                <w:rFonts w:ascii="Arial" w:hAnsi="Arial" w:cs="Arial"/>
                <w:b/>
                <w:bCs/>
                <w:lang w:val="es-CO"/>
              </w:rPr>
              <w:t>Naturaleza del Cambio</w:t>
            </w:r>
          </w:p>
        </w:tc>
      </w:tr>
      <w:tr w:rsidR="00BA0E17" w:rsidRPr="006C6648" w14:paraId="37C078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0ACFD" w14:textId="77777777" w:rsidR="00BA0E17" w:rsidRPr="006C6648" w:rsidRDefault="00BA0E17" w:rsidP="00BA0E17">
            <w:pPr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0A394932" w14:textId="77777777" w:rsidR="00BA0E17" w:rsidRPr="006C6648" w:rsidRDefault="00BA0E17" w:rsidP="00BA0E17">
            <w:pPr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30/01/2022</w:t>
            </w:r>
          </w:p>
        </w:tc>
        <w:tc>
          <w:tcPr>
            <w:tcW w:w="0" w:type="auto"/>
            <w:vAlign w:val="center"/>
            <w:hideMark/>
          </w:tcPr>
          <w:p w14:paraId="52B9AA20" w14:textId="77777777" w:rsidR="00BA0E17" w:rsidRPr="006C6648" w:rsidRDefault="00BA0E17" w:rsidP="00BA0E17">
            <w:pPr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Creación del documento</w:t>
            </w:r>
          </w:p>
        </w:tc>
      </w:tr>
      <w:tr w:rsidR="00BA0E17" w:rsidRPr="006C6648" w14:paraId="622FB5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8F3E5" w14:textId="77777777" w:rsidR="00BA0E17" w:rsidRPr="006C6648" w:rsidRDefault="00BA0E17" w:rsidP="00BA0E17">
            <w:pPr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1CE19AF2" w14:textId="77777777" w:rsidR="00BA0E17" w:rsidRPr="006C6648" w:rsidRDefault="00BA0E17" w:rsidP="00BA0E17">
            <w:pPr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30/01/2024</w:t>
            </w:r>
          </w:p>
        </w:tc>
        <w:tc>
          <w:tcPr>
            <w:tcW w:w="0" w:type="auto"/>
            <w:vAlign w:val="center"/>
            <w:hideMark/>
          </w:tcPr>
          <w:p w14:paraId="1601E80B" w14:textId="77777777" w:rsidR="00BA0E17" w:rsidRPr="006C6648" w:rsidRDefault="00BA0E17" w:rsidP="00BA0E17">
            <w:pPr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Actualización – Vigencia 2024</w:t>
            </w:r>
          </w:p>
        </w:tc>
      </w:tr>
      <w:tr w:rsidR="00BA0E17" w:rsidRPr="006C6648" w14:paraId="134DC2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C2E5B" w14:textId="77777777" w:rsidR="00BA0E17" w:rsidRPr="006C6648" w:rsidRDefault="00BA0E17" w:rsidP="00BA0E17">
            <w:pPr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149B46E8" w14:textId="77777777" w:rsidR="00BA0E17" w:rsidRPr="006C6648" w:rsidRDefault="00BA0E17" w:rsidP="00BA0E17">
            <w:pPr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30/01/2026</w:t>
            </w:r>
          </w:p>
        </w:tc>
        <w:tc>
          <w:tcPr>
            <w:tcW w:w="0" w:type="auto"/>
            <w:vAlign w:val="center"/>
            <w:hideMark/>
          </w:tcPr>
          <w:p w14:paraId="23FBF0B3" w14:textId="77777777" w:rsidR="00BA0E17" w:rsidRPr="006C6648" w:rsidRDefault="00BA0E17" w:rsidP="00BA0E17">
            <w:pPr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Actualización – Vigencia 2026</w:t>
            </w:r>
          </w:p>
        </w:tc>
      </w:tr>
    </w:tbl>
    <w:p w14:paraId="2922903C" w14:textId="585A0A2B" w:rsidR="00BA0E17" w:rsidRPr="006C6648" w:rsidRDefault="00BA0E17" w:rsidP="00BA0E17">
      <w:pPr>
        <w:rPr>
          <w:rFonts w:ascii="Arial" w:hAnsi="Arial" w:cs="Arial"/>
          <w:lang w:val="es-CO"/>
        </w:rPr>
      </w:pPr>
    </w:p>
    <w:p w14:paraId="1CA1562E" w14:textId="77777777" w:rsidR="00BA0E17" w:rsidRPr="006C6648" w:rsidRDefault="00BA0E17" w:rsidP="00BA0E17">
      <w:pPr>
        <w:rPr>
          <w:rFonts w:ascii="Arial" w:hAnsi="Arial" w:cs="Arial"/>
          <w:lang w:val="es-CO"/>
        </w:rPr>
      </w:pPr>
    </w:p>
    <w:p w14:paraId="1C0C342E" w14:textId="77777777" w:rsidR="00BA0E17" w:rsidRPr="006C6648" w:rsidRDefault="00BA0E17" w:rsidP="00BA0E17">
      <w:pPr>
        <w:rPr>
          <w:rFonts w:ascii="Arial" w:hAnsi="Arial" w:cs="Arial"/>
          <w:lang w:val="es-CO"/>
        </w:rPr>
      </w:pPr>
    </w:p>
    <w:p w14:paraId="2F2AFE8F" w14:textId="77777777" w:rsidR="00BA0E17" w:rsidRPr="006C6648" w:rsidRDefault="00BA0E17" w:rsidP="00BA0E17">
      <w:pPr>
        <w:rPr>
          <w:rFonts w:ascii="Arial" w:hAnsi="Arial" w:cs="Arial"/>
          <w:lang w:val="es-CO"/>
        </w:rPr>
      </w:pPr>
    </w:p>
    <w:p w14:paraId="510F427E" w14:textId="77777777" w:rsidR="00BA0E17" w:rsidRPr="006C6648" w:rsidRDefault="00BA0E17" w:rsidP="00BA0E17">
      <w:pPr>
        <w:rPr>
          <w:rFonts w:ascii="Arial" w:hAnsi="Arial" w:cs="Arial"/>
          <w:lang w:val="es-CO"/>
        </w:rPr>
      </w:pPr>
    </w:p>
    <w:p w14:paraId="2E0405FF" w14:textId="77777777" w:rsidR="00BA0E17" w:rsidRPr="006C6648" w:rsidRDefault="00BA0E17" w:rsidP="00BA0E17">
      <w:pPr>
        <w:rPr>
          <w:rFonts w:ascii="Arial" w:hAnsi="Arial" w:cs="Arial"/>
          <w:b/>
          <w:bCs/>
          <w:lang w:val="es-CO"/>
        </w:rPr>
      </w:pPr>
      <w:r w:rsidRPr="006C6648">
        <w:rPr>
          <w:rFonts w:ascii="Arial" w:hAnsi="Arial" w:cs="Arial"/>
          <w:b/>
          <w:bCs/>
          <w:lang w:val="es-CO"/>
        </w:rPr>
        <w:lastRenderedPageBreak/>
        <w:t>3. Introducción</w:t>
      </w:r>
    </w:p>
    <w:p w14:paraId="6B66C3F4" w14:textId="77777777" w:rsidR="00BA0E17" w:rsidRPr="006C6648" w:rsidRDefault="00BA0E17" w:rsidP="00BA0E17">
      <w:p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lang w:val="es-CO"/>
        </w:rPr>
        <w:t xml:space="preserve">El </w:t>
      </w:r>
      <w:r w:rsidRPr="006C6648">
        <w:rPr>
          <w:rFonts w:ascii="Arial" w:hAnsi="Arial" w:cs="Arial"/>
          <w:b/>
          <w:bCs/>
          <w:lang w:val="es-CO"/>
        </w:rPr>
        <w:t>Plan Anual de Vacantes (PAV)</w:t>
      </w:r>
      <w:r w:rsidRPr="006C6648">
        <w:rPr>
          <w:rFonts w:ascii="Arial" w:hAnsi="Arial" w:cs="Arial"/>
          <w:lang w:val="es-CO"/>
        </w:rPr>
        <w:t xml:space="preserve"> es un instrumento de planeación del talento humano que permite identificar, administrar y actualizar la información sobre los empleos vacantes de la E.S.E. Hospital Local de Algarrobo. Para la vigencia </w:t>
      </w:r>
      <w:r w:rsidRPr="006C6648">
        <w:rPr>
          <w:rFonts w:ascii="Arial" w:hAnsi="Arial" w:cs="Arial"/>
          <w:b/>
          <w:bCs/>
          <w:lang w:val="es-CO"/>
        </w:rPr>
        <w:t>2026</w:t>
      </w:r>
      <w:r w:rsidRPr="006C6648">
        <w:rPr>
          <w:rFonts w:ascii="Arial" w:hAnsi="Arial" w:cs="Arial"/>
          <w:lang w:val="es-CO"/>
        </w:rPr>
        <w:t>, este documento asegura la provisión de cargos en vacancia definitiva o temporal, garantizando la continuidad de los servicios asistenciales y administrativos, la eficiencia institucional y la igualdad de oportunidades en el acceso al empleo público.</w:t>
      </w:r>
    </w:p>
    <w:p w14:paraId="01B9AEBF" w14:textId="77777777" w:rsidR="00BA0E17" w:rsidRPr="006C6648" w:rsidRDefault="00BA0E17" w:rsidP="00BA0E17">
      <w:pPr>
        <w:rPr>
          <w:rFonts w:ascii="Arial" w:hAnsi="Arial" w:cs="Arial"/>
          <w:b/>
          <w:bCs/>
          <w:lang w:val="es-CO"/>
        </w:rPr>
      </w:pPr>
      <w:r w:rsidRPr="006C6648">
        <w:rPr>
          <w:rFonts w:ascii="Arial" w:hAnsi="Arial" w:cs="Arial"/>
          <w:b/>
          <w:bCs/>
          <w:lang w:val="es-CO"/>
        </w:rPr>
        <w:t>4. Objetivos</w:t>
      </w:r>
    </w:p>
    <w:p w14:paraId="4B718318" w14:textId="77777777" w:rsidR="00BA0E17" w:rsidRPr="006C6648" w:rsidRDefault="00BA0E17" w:rsidP="00BA0E17">
      <w:pPr>
        <w:rPr>
          <w:rFonts w:ascii="Arial" w:hAnsi="Arial" w:cs="Arial"/>
          <w:b/>
          <w:bCs/>
          <w:lang w:val="es-CO"/>
        </w:rPr>
      </w:pPr>
      <w:r w:rsidRPr="006C6648">
        <w:rPr>
          <w:rFonts w:ascii="Arial" w:hAnsi="Arial" w:cs="Arial"/>
          <w:b/>
          <w:bCs/>
          <w:lang w:val="es-CO"/>
        </w:rPr>
        <w:t>Objetivo General</w:t>
      </w:r>
    </w:p>
    <w:p w14:paraId="5CBF01EA" w14:textId="77777777" w:rsidR="00BA0E17" w:rsidRPr="006C6648" w:rsidRDefault="00BA0E17" w:rsidP="00BA0E17">
      <w:p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lang w:val="es-CO"/>
        </w:rPr>
        <w:t>Actualizar y estructurar la información de los cargos vacantes de la E.S.E. Hospital Local de Algarrobo para programar su provisión durante la vigencia 2026.</w:t>
      </w:r>
    </w:p>
    <w:p w14:paraId="26B968D1" w14:textId="77777777" w:rsidR="00BA0E17" w:rsidRPr="006C6648" w:rsidRDefault="00BA0E17" w:rsidP="00BA0E17">
      <w:pPr>
        <w:rPr>
          <w:rFonts w:ascii="Arial" w:hAnsi="Arial" w:cs="Arial"/>
          <w:b/>
          <w:bCs/>
          <w:lang w:val="es-CO"/>
        </w:rPr>
      </w:pPr>
      <w:r w:rsidRPr="006C6648">
        <w:rPr>
          <w:rFonts w:ascii="Arial" w:hAnsi="Arial" w:cs="Arial"/>
          <w:b/>
          <w:bCs/>
          <w:lang w:val="es-CO"/>
        </w:rPr>
        <w:t>Objetivos Específicos</w:t>
      </w:r>
    </w:p>
    <w:p w14:paraId="31F6E89A" w14:textId="77777777" w:rsidR="00BA0E17" w:rsidRPr="006C6648" w:rsidRDefault="00BA0E17" w:rsidP="00BA0E17">
      <w:pPr>
        <w:numPr>
          <w:ilvl w:val="0"/>
          <w:numId w:val="10"/>
        </w:num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lang w:val="es-CO"/>
        </w:rPr>
        <w:t>Identificar empleos en vacancia definitiva o temporal.</w:t>
      </w:r>
    </w:p>
    <w:p w14:paraId="68462B24" w14:textId="77777777" w:rsidR="00BA0E17" w:rsidRPr="006C6648" w:rsidRDefault="00BA0E17" w:rsidP="00BA0E17">
      <w:pPr>
        <w:numPr>
          <w:ilvl w:val="0"/>
          <w:numId w:val="10"/>
        </w:num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lang w:val="es-CO"/>
        </w:rPr>
        <w:t>Promover la provisión definitiva de los cargos vacantes.</w:t>
      </w:r>
    </w:p>
    <w:p w14:paraId="66F2040E" w14:textId="77777777" w:rsidR="00BA0E17" w:rsidRPr="006C6648" w:rsidRDefault="00BA0E17" w:rsidP="00BA0E17">
      <w:pPr>
        <w:numPr>
          <w:ilvl w:val="0"/>
          <w:numId w:val="10"/>
        </w:num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lang w:val="es-CO"/>
        </w:rPr>
        <w:t>Facilitar la planeación del talento humano a corto y mediano plazo.</w:t>
      </w:r>
    </w:p>
    <w:p w14:paraId="25E7D3BC" w14:textId="77777777" w:rsidR="00BA0E17" w:rsidRPr="006C6648" w:rsidRDefault="00BA0E17" w:rsidP="00BA0E17">
      <w:pPr>
        <w:rPr>
          <w:rFonts w:ascii="Arial" w:hAnsi="Arial" w:cs="Arial"/>
          <w:b/>
          <w:bCs/>
          <w:lang w:val="es-CO"/>
        </w:rPr>
      </w:pPr>
      <w:r w:rsidRPr="006C6648">
        <w:rPr>
          <w:rFonts w:ascii="Arial" w:hAnsi="Arial" w:cs="Arial"/>
          <w:b/>
          <w:bCs/>
          <w:lang w:val="es-CO"/>
        </w:rPr>
        <w:t>5. Alcance</w:t>
      </w:r>
    </w:p>
    <w:p w14:paraId="49B2A08C" w14:textId="77777777" w:rsidR="00BA0E17" w:rsidRPr="006C6648" w:rsidRDefault="00BA0E17" w:rsidP="00BA0E17">
      <w:p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lang w:val="es-CO"/>
        </w:rPr>
        <w:t>Este plan aplica a toda la planta de personal de la E.S.E. Hospital Local de Algarrobo, incluyendo empleos asistenciales, técnicos y administrativos. Su alcance comprende la identificación de necesidades cuantitativas y cualitativas de personal y la definición de estrategias para su provisión en 2026.</w:t>
      </w:r>
    </w:p>
    <w:p w14:paraId="1AD8D6BA" w14:textId="77777777" w:rsidR="00BA0E17" w:rsidRPr="006C6648" w:rsidRDefault="00BA0E17" w:rsidP="00BA0E17">
      <w:pPr>
        <w:rPr>
          <w:rFonts w:ascii="Arial" w:hAnsi="Arial" w:cs="Arial"/>
          <w:b/>
          <w:bCs/>
          <w:lang w:val="es-CO"/>
        </w:rPr>
      </w:pPr>
      <w:r w:rsidRPr="006C6648">
        <w:rPr>
          <w:rFonts w:ascii="Arial" w:hAnsi="Arial" w:cs="Arial"/>
          <w:b/>
          <w:bCs/>
          <w:lang w:val="es-CO"/>
        </w:rPr>
        <w:t>6. Marco Normativo</w:t>
      </w:r>
    </w:p>
    <w:p w14:paraId="0BB25339" w14:textId="77777777" w:rsidR="00BA0E17" w:rsidRPr="006C6648" w:rsidRDefault="00BA0E17" w:rsidP="00BA0E17">
      <w:p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lang w:val="es-CO"/>
        </w:rPr>
        <w:t>El PAV se fundamenta en:</w:t>
      </w:r>
    </w:p>
    <w:p w14:paraId="532F6748" w14:textId="77777777" w:rsidR="00BA0E17" w:rsidRPr="006C6648" w:rsidRDefault="00BA0E17" w:rsidP="00BA0E17">
      <w:pPr>
        <w:numPr>
          <w:ilvl w:val="0"/>
          <w:numId w:val="11"/>
        </w:num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lang w:val="es-CO"/>
        </w:rPr>
        <w:t>Acuerdo 020 de 1996</w:t>
      </w:r>
    </w:p>
    <w:p w14:paraId="5C9A0A20" w14:textId="77777777" w:rsidR="00BA0E17" w:rsidRPr="006C6648" w:rsidRDefault="00BA0E17" w:rsidP="00BA0E17">
      <w:pPr>
        <w:numPr>
          <w:ilvl w:val="0"/>
          <w:numId w:val="11"/>
        </w:num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lang w:val="es-CO"/>
        </w:rPr>
        <w:t>Ley 909 de 2004</w:t>
      </w:r>
    </w:p>
    <w:p w14:paraId="1C8346B8" w14:textId="77777777" w:rsidR="00BA0E17" w:rsidRPr="006C6648" w:rsidRDefault="00BA0E17" w:rsidP="00BA0E17">
      <w:pPr>
        <w:numPr>
          <w:ilvl w:val="0"/>
          <w:numId w:val="11"/>
        </w:num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lang w:val="es-CO"/>
        </w:rPr>
        <w:t>Decreto Ley 1567 de 1998</w:t>
      </w:r>
    </w:p>
    <w:p w14:paraId="733CB331" w14:textId="77777777" w:rsidR="00BA0E17" w:rsidRPr="006C6648" w:rsidRDefault="00BA0E17" w:rsidP="00BA0E17">
      <w:pPr>
        <w:numPr>
          <w:ilvl w:val="0"/>
          <w:numId w:val="11"/>
        </w:num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lang w:val="es-CO"/>
        </w:rPr>
        <w:lastRenderedPageBreak/>
        <w:t>Decreto 1227 de 2005</w:t>
      </w:r>
    </w:p>
    <w:p w14:paraId="7AB36166" w14:textId="77777777" w:rsidR="00BA0E17" w:rsidRPr="006C6648" w:rsidRDefault="00BA0E17" w:rsidP="00BA0E17">
      <w:pPr>
        <w:numPr>
          <w:ilvl w:val="0"/>
          <w:numId w:val="11"/>
        </w:num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lang w:val="es-CO"/>
        </w:rPr>
        <w:t>Decreto 2482 de 2012</w:t>
      </w:r>
    </w:p>
    <w:p w14:paraId="4EAC76F9" w14:textId="77777777" w:rsidR="00BA0E17" w:rsidRPr="006C6648" w:rsidRDefault="00BA0E17" w:rsidP="00BA0E17">
      <w:pPr>
        <w:numPr>
          <w:ilvl w:val="0"/>
          <w:numId w:val="11"/>
        </w:num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lang w:val="es-CO"/>
        </w:rPr>
        <w:t>Decreto 1083 de 2015</w:t>
      </w:r>
    </w:p>
    <w:p w14:paraId="495CFE1B" w14:textId="77777777" w:rsidR="00BA0E17" w:rsidRPr="006C6648" w:rsidRDefault="00BA0E17" w:rsidP="00BA0E17">
      <w:pPr>
        <w:numPr>
          <w:ilvl w:val="0"/>
          <w:numId w:val="11"/>
        </w:num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lang w:val="es-CO"/>
        </w:rPr>
        <w:t>Decreto 648 de 2017</w:t>
      </w:r>
    </w:p>
    <w:p w14:paraId="0F8D2EDF" w14:textId="77777777" w:rsidR="00BA0E17" w:rsidRPr="006C6648" w:rsidRDefault="00BA0E17" w:rsidP="00BA0E17">
      <w:pPr>
        <w:numPr>
          <w:ilvl w:val="0"/>
          <w:numId w:val="11"/>
        </w:num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lang w:val="es-CO"/>
        </w:rPr>
        <w:t>Decreto 1499 de 2017</w:t>
      </w:r>
    </w:p>
    <w:p w14:paraId="364BEB6B" w14:textId="77777777" w:rsidR="00BA0E17" w:rsidRPr="006C6648" w:rsidRDefault="00BA0E17" w:rsidP="00BA0E17">
      <w:pPr>
        <w:numPr>
          <w:ilvl w:val="0"/>
          <w:numId w:val="11"/>
        </w:num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lang w:val="es-CO"/>
        </w:rPr>
        <w:t>Resolución 226 de 2025 (</w:t>
      </w:r>
      <w:proofErr w:type="spellStart"/>
      <w:r w:rsidRPr="006C6648">
        <w:rPr>
          <w:rFonts w:ascii="Arial" w:hAnsi="Arial" w:cs="Arial"/>
          <w:lang w:val="es-CO"/>
        </w:rPr>
        <w:t>MinSalud</w:t>
      </w:r>
      <w:proofErr w:type="spellEnd"/>
      <w:r w:rsidRPr="006C6648">
        <w:rPr>
          <w:rFonts w:ascii="Arial" w:hAnsi="Arial" w:cs="Arial"/>
          <w:lang w:val="es-CO"/>
        </w:rPr>
        <w:t>)</w:t>
      </w:r>
    </w:p>
    <w:p w14:paraId="19932983" w14:textId="77777777" w:rsidR="00BA0E17" w:rsidRPr="006C6648" w:rsidRDefault="00BA0E17" w:rsidP="00BA0E17">
      <w:pPr>
        <w:numPr>
          <w:ilvl w:val="0"/>
          <w:numId w:val="11"/>
        </w:num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lang w:val="es-CO"/>
        </w:rPr>
        <w:t>Decreto 229 de 2025</w:t>
      </w:r>
    </w:p>
    <w:p w14:paraId="3DAC3E90" w14:textId="77777777" w:rsidR="00BA0E17" w:rsidRPr="006C6648" w:rsidRDefault="00BA0E17" w:rsidP="00BA0E17">
      <w:pPr>
        <w:numPr>
          <w:ilvl w:val="0"/>
          <w:numId w:val="11"/>
        </w:num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lang w:val="es-CO"/>
        </w:rPr>
        <w:t>Decreto 0858 de 2025</w:t>
      </w:r>
    </w:p>
    <w:p w14:paraId="691C82A9" w14:textId="77777777" w:rsidR="00BA0E17" w:rsidRPr="006C6648" w:rsidRDefault="00BA0E17" w:rsidP="00BA0E17">
      <w:pPr>
        <w:rPr>
          <w:rFonts w:ascii="Arial" w:hAnsi="Arial" w:cs="Arial"/>
          <w:b/>
          <w:bCs/>
          <w:lang w:val="es-CO"/>
        </w:rPr>
      </w:pPr>
      <w:r w:rsidRPr="006C6648">
        <w:rPr>
          <w:rFonts w:ascii="Arial" w:hAnsi="Arial" w:cs="Arial"/>
          <w:b/>
          <w:bCs/>
          <w:lang w:val="es-CO"/>
        </w:rPr>
        <w:t>7. Vacancia Definitiva (al 27 de enero de 2026)</w:t>
      </w:r>
    </w:p>
    <w:tbl>
      <w:tblPr>
        <w:tblStyle w:val="Tablaconcuadrcula4-nfasis2"/>
        <w:tblW w:w="0" w:type="auto"/>
        <w:jc w:val="center"/>
        <w:tblLook w:val="04A0" w:firstRow="1" w:lastRow="0" w:firstColumn="1" w:lastColumn="0" w:noHBand="0" w:noVBand="1"/>
      </w:tblPr>
      <w:tblGrid>
        <w:gridCol w:w="603"/>
        <w:gridCol w:w="4312"/>
        <w:gridCol w:w="1043"/>
        <w:gridCol w:w="923"/>
        <w:gridCol w:w="1585"/>
      </w:tblGrid>
      <w:tr w:rsidR="00BA0E17" w:rsidRPr="006C6648" w14:paraId="7D087CFB" w14:textId="77777777" w:rsidTr="006C66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CD721A" w14:textId="77777777" w:rsidR="00BA0E17" w:rsidRPr="006C6648" w:rsidRDefault="00BA0E17" w:rsidP="006C6648">
            <w:pPr>
              <w:spacing w:after="160" w:line="278" w:lineRule="auto"/>
              <w:jc w:val="center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359F07B8" w14:textId="77777777" w:rsidR="00BA0E17" w:rsidRPr="006C6648" w:rsidRDefault="00BA0E17" w:rsidP="006C664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Cargo</w:t>
            </w:r>
          </w:p>
        </w:tc>
        <w:tc>
          <w:tcPr>
            <w:tcW w:w="0" w:type="auto"/>
            <w:vAlign w:val="center"/>
            <w:hideMark/>
          </w:tcPr>
          <w:p w14:paraId="30F7E121" w14:textId="77777777" w:rsidR="00BA0E17" w:rsidRPr="006C6648" w:rsidRDefault="00BA0E17" w:rsidP="006C664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Código</w:t>
            </w:r>
          </w:p>
        </w:tc>
        <w:tc>
          <w:tcPr>
            <w:tcW w:w="0" w:type="auto"/>
            <w:vAlign w:val="center"/>
            <w:hideMark/>
          </w:tcPr>
          <w:p w14:paraId="30848D2D" w14:textId="77777777" w:rsidR="00BA0E17" w:rsidRPr="006C6648" w:rsidRDefault="00BA0E17" w:rsidP="006C664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Grado</w:t>
            </w:r>
          </w:p>
        </w:tc>
        <w:tc>
          <w:tcPr>
            <w:tcW w:w="0" w:type="auto"/>
            <w:vAlign w:val="center"/>
            <w:hideMark/>
          </w:tcPr>
          <w:p w14:paraId="6828B72F" w14:textId="77777777" w:rsidR="00BA0E17" w:rsidRPr="006C6648" w:rsidRDefault="00BA0E17" w:rsidP="006C664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proofErr w:type="spellStart"/>
            <w:r w:rsidRPr="006C6648">
              <w:rPr>
                <w:rFonts w:ascii="Arial" w:hAnsi="Arial" w:cs="Arial"/>
                <w:lang w:val="es-CO"/>
              </w:rPr>
              <w:t>Nº</w:t>
            </w:r>
            <w:proofErr w:type="spellEnd"/>
            <w:r w:rsidRPr="006C6648">
              <w:rPr>
                <w:rFonts w:ascii="Arial" w:hAnsi="Arial" w:cs="Arial"/>
                <w:lang w:val="es-CO"/>
              </w:rPr>
              <w:t xml:space="preserve"> Vacantes</w:t>
            </w:r>
          </w:p>
        </w:tc>
      </w:tr>
      <w:tr w:rsidR="00BA0E17" w:rsidRPr="006C6648" w14:paraId="7166448B" w14:textId="77777777" w:rsidTr="006C6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9AFB380" w14:textId="77777777" w:rsidR="00BA0E17" w:rsidRPr="006C6648" w:rsidRDefault="00BA0E17" w:rsidP="006C6648">
            <w:pPr>
              <w:spacing w:after="160" w:line="278" w:lineRule="auto"/>
              <w:jc w:val="center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4861B53" w14:textId="77777777" w:rsidR="00BA0E17" w:rsidRPr="006C6648" w:rsidRDefault="00BA0E17" w:rsidP="006C664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Profesional Universitario</w:t>
            </w:r>
          </w:p>
        </w:tc>
        <w:tc>
          <w:tcPr>
            <w:tcW w:w="0" w:type="auto"/>
            <w:vAlign w:val="center"/>
            <w:hideMark/>
          </w:tcPr>
          <w:p w14:paraId="57D33996" w14:textId="77777777" w:rsidR="00BA0E17" w:rsidRPr="006C6648" w:rsidRDefault="00BA0E17" w:rsidP="006C664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14:paraId="5D5501D6" w14:textId="77777777" w:rsidR="00BA0E17" w:rsidRPr="006C6648" w:rsidRDefault="00BA0E17" w:rsidP="006C664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134607C" w14:textId="77777777" w:rsidR="00BA0E17" w:rsidRPr="006C6648" w:rsidRDefault="00BA0E17" w:rsidP="006C664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1</w:t>
            </w:r>
          </w:p>
        </w:tc>
      </w:tr>
      <w:tr w:rsidR="00BA0E17" w:rsidRPr="006C6648" w14:paraId="68F4E74D" w14:textId="77777777" w:rsidTr="006C66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607DFB" w14:textId="77777777" w:rsidR="00BA0E17" w:rsidRPr="006C6648" w:rsidRDefault="00BA0E17" w:rsidP="006C6648">
            <w:pPr>
              <w:spacing w:after="160" w:line="278" w:lineRule="auto"/>
              <w:jc w:val="center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FCDFF31" w14:textId="77777777" w:rsidR="00BA0E17" w:rsidRPr="006C6648" w:rsidRDefault="00BA0E17" w:rsidP="006C664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Médico General</w:t>
            </w:r>
          </w:p>
        </w:tc>
        <w:tc>
          <w:tcPr>
            <w:tcW w:w="0" w:type="auto"/>
            <w:vAlign w:val="center"/>
            <w:hideMark/>
          </w:tcPr>
          <w:p w14:paraId="5CC3E220" w14:textId="77777777" w:rsidR="00BA0E17" w:rsidRPr="006C6648" w:rsidRDefault="00BA0E17" w:rsidP="006C664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14:paraId="61C6D1F8" w14:textId="77777777" w:rsidR="00BA0E17" w:rsidRPr="006C6648" w:rsidRDefault="00BA0E17" w:rsidP="006C664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37209F6" w14:textId="77777777" w:rsidR="00BA0E17" w:rsidRPr="006C6648" w:rsidRDefault="00BA0E17" w:rsidP="006C664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1</w:t>
            </w:r>
          </w:p>
        </w:tc>
      </w:tr>
      <w:tr w:rsidR="00BA0E17" w:rsidRPr="006C6648" w14:paraId="18964E55" w14:textId="77777777" w:rsidTr="006C6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65A5303" w14:textId="77777777" w:rsidR="00BA0E17" w:rsidRPr="006C6648" w:rsidRDefault="00BA0E17" w:rsidP="006C6648">
            <w:pPr>
              <w:spacing w:after="160" w:line="278" w:lineRule="auto"/>
              <w:jc w:val="center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22F4BFF" w14:textId="77777777" w:rsidR="00BA0E17" w:rsidRPr="006C6648" w:rsidRDefault="00BA0E17" w:rsidP="006C664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Enfermero</w:t>
            </w:r>
          </w:p>
        </w:tc>
        <w:tc>
          <w:tcPr>
            <w:tcW w:w="0" w:type="auto"/>
            <w:vAlign w:val="center"/>
            <w:hideMark/>
          </w:tcPr>
          <w:p w14:paraId="0B832811" w14:textId="77777777" w:rsidR="00BA0E17" w:rsidRPr="006C6648" w:rsidRDefault="00BA0E17" w:rsidP="006C664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14:paraId="41A4D105" w14:textId="77777777" w:rsidR="00BA0E17" w:rsidRPr="006C6648" w:rsidRDefault="00BA0E17" w:rsidP="006C664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AF3732C" w14:textId="77777777" w:rsidR="00BA0E17" w:rsidRPr="006C6648" w:rsidRDefault="00BA0E17" w:rsidP="006C664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1</w:t>
            </w:r>
          </w:p>
        </w:tc>
      </w:tr>
      <w:tr w:rsidR="00BA0E17" w:rsidRPr="006C6648" w14:paraId="5758F6FE" w14:textId="77777777" w:rsidTr="006C66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947C35B" w14:textId="77777777" w:rsidR="00BA0E17" w:rsidRPr="006C6648" w:rsidRDefault="00BA0E17" w:rsidP="006C6648">
            <w:pPr>
              <w:spacing w:after="160" w:line="278" w:lineRule="auto"/>
              <w:jc w:val="center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11E67E8" w14:textId="77777777" w:rsidR="00BA0E17" w:rsidRPr="006C6648" w:rsidRDefault="00BA0E17" w:rsidP="006C664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Auxiliar de Estadísticas – Facturación</w:t>
            </w:r>
          </w:p>
        </w:tc>
        <w:tc>
          <w:tcPr>
            <w:tcW w:w="0" w:type="auto"/>
            <w:vAlign w:val="center"/>
            <w:hideMark/>
          </w:tcPr>
          <w:p w14:paraId="7684EDB2" w14:textId="77777777" w:rsidR="00BA0E17" w:rsidRPr="006C6648" w:rsidRDefault="00BA0E17" w:rsidP="006C664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323</w:t>
            </w:r>
          </w:p>
        </w:tc>
        <w:tc>
          <w:tcPr>
            <w:tcW w:w="0" w:type="auto"/>
            <w:vAlign w:val="center"/>
            <w:hideMark/>
          </w:tcPr>
          <w:p w14:paraId="649FAB44" w14:textId="77777777" w:rsidR="00BA0E17" w:rsidRPr="006C6648" w:rsidRDefault="00BA0E17" w:rsidP="006C664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C7A353B" w14:textId="77777777" w:rsidR="00BA0E17" w:rsidRPr="006C6648" w:rsidRDefault="00BA0E17" w:rsidP="006C664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1</w:t>
            </w:r>
          </w:p>
        </w:tc>
      </w:tr>
      <w:tr w:rsidR="00BA0E17" w:rsidRPr="006C6648" w14:paraId="68D4DACF" w14:textId="77777777" w:rsidTr="006C6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B0850F5" w14:textId="77777777" w:rsidR="00BA0E17" w:rsidRPr="006C6648" w:rsidRDefault="00BA0E17" w:rsidP="006C6648">
            <w:pPr>
              <w:spacing w:after="160" w:line="278" w:lineRule="auto"/>
              <w:jc w:val="center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91682F2" w14:textId="77777777" w:rsidR="00BA0E17" w:rsidRPr="006C6648" w:rsidRDefault="00BA0E17" w:rsidP="006C664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Técnico Área Salud – Saneamiento</w:t>
            </w:r>
          </w:p>
        </w:tc>
        <w:tc>
          <w:tcPr>
            <w:tcW w:w="0" w:type="auto"/>
            <w:vAlign w:val="center"/>
            <w:hideMark/>
          </w:tcPr>
          <w:p w14:paraId="4FAA63BE" w14:textId="77777777" w:rsidR="00BA0E17" w:rsidRPr="006C6648" w:rsidRDefault="00BA0E17" w:rsidP="006C664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367</w:t>
            </w:r>
          </w:p>
        </w:tc>
        <w:tc>
          <w:tcPr>
            <w:tcW w:w="0" w:type="auto"/>
            <w:vAlign w:val="center"/>
            <w:hideMark/>
          </w:tcPr>
          <w:p w14:paraId="56C14418" w14:textId="77777777" w:rsidR="00BA0E17" w:rsidRPr="006C6648" w:rsidRDefault="00BA0E17" w:rsidP="006C664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5E1EEA" w14:textId="77777777" w:rsidR="00BA0E17" w:rsidRPr="006C6648" w:rsidRDefault="00BA0E17" w:rsidP="006C664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1</w:t>
            </w:r>
          </w:p>
        </w:tc>
      </w:tr>
      <w:tr w:rsidR="00BA0E17" w:rsidRPr="006C6648" w14:paraId="30D091FB" w14:textId="77777777" w:rsidTr="006C66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8DB354E" w14:textId="77777777" w:rsidR="00BA0E17" w:rsidRPr="006C6648" w:rsidRDefault="00BA0E17" w:rsidP="006C6648">
            <w:pPr>
              <w:spacing w:after="160" w:line="278" w:lineRule="auto"/>
              <w:jc w:val="center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C98BFB7" w14:textId="77777777" w:rsidR="00BA0E17" w:rsidRPr="006C6648" w:rsidRDefault="00BA0E17" w:rsidP="006C664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Auxiliar Área de la Salud (Enfermería)</w:t>
            </w:r>
          </w:p>
        </w:tc>
        <w:tc>
          <w:tcPr>
            <w:tcW w:w="0" w:type="auto"/>
            <w:vAlign w:val="center"/>
            <w:hideMark/>
          </w:tcPr>
          <w:p w14:paraId="2AFF82CF" w14:textId="77777777" w:rsidR="00BA0E17" w:rsidRPr="006C6648" w:rsidRDefault="00BA0E17" w:rsidP="006C664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323</w:t>
            </w:r>
          </w:p>
        </w:tc>
        <w:tc>
          <w:tcPr>
            <w:tcW w:w="0" w:type="auto"/>
            <w:vAlign w:val="center"/>
            <w:hideMark/>
          </w:tcPr>
          <w:p w14:paraId="274A02F0" w14:textId="77777777" w:rsidR="00BA0E17" w:rsidRPr="006C6648" w:rsidRDefault="00BA0E17" w:rsidP="006C664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5F6C74" w14:textId="77777777" w:rsidR="00BA0E17" w:rsidRPr="006C6648" w:rsidRDefault="00BA0E17" w:rsidP="006C664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1</w:t>
            </w:r>
          </w:p>
        </w:tc>
      </w:tr>
      <w:tr w:rsidR="00BA0E17" w:rsidRPr="006C6648" w14:paraId="6E788F3E" w14:textId="77777777" w:rsidTr="006C6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7D1CFB" w14:textId="77777777" w:rsidR="00BA0E17" w:rsidRPr="006C6648" w:rsidRDefault="00BA0E17" w:rsidP="006C6648">
            <w:pPr>
              <w:spacing w:after="160" w:line="278" w:lineRule="auto"/>
              <w:jc w:val="center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6CD9801" w14:textId="77777777" w:rsidR="00BA0E17" w:rsidRPr="006C6648" w:rsidRDefault="00BA0E17" w:rsidP="006C664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Auxiliar Área de la Salud (Promotoras)</w:t>
            </w:r>
          </w:p>
        </w:tc>
        <w:tc>
          <w:tcPr>
            <w:tcW w:w="0" w:type="auto"/>
            <w:vAlign w:val="center"/>
            <w:hideMark/>
          </w:tcPr>
          <w:p w14:paraId="484D61DD" w14:textId="77777777" w:rsidR="00BA0E17" w:rsidRPr="006C6648" w:rsidRDefault="00BA0E17" w:rsidP="006C664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367</w:t>
            </w:r>
          </w:p>
        </w:tc>
        <w:tc>
          <w:tcPr>
            <w:tcW w:w="0" w:type="auto"/>
            <w:vAlign w:val="center"/>
            <w:hideMark/>
          </w:tcPr>
          <w:p w14:paraId="5BB02CBB" w14:textId="77777777" w:rsidR="00BA0E17" w:rsidRPr="006C6648" w:rsidRDefault="00BA0E17" w:rsidP="006C664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B0ECC9" w14:textId="77777777" w:rsidR="00BA0E17" w:rsidRPr="006C6648" w:rsidRDefault="00BA0E17" w:rsidP="006C664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6C6648">
              <w:rPr>
                <w:rFonts w:ascii="Arial" w:hAnsi="Arial" w:cs="Arial"/>
                <w:lang w:val="es-CO"/>
              </w:rPr>
              <w:t>1</w:t>
            </w:r>
          </w:p>
        </w:tc>
      </w:tr>
    </w:tbl>
    <w:p w14:paraId="221C2E84" w14:textId="332FA1AD" w:rsidR="00BA0E17" w:rsidRPr="006C6648" w:rsidRDefault="00BA0E17" w:rsidP="00BA0E17">
      <w:pPr>
        <w:rPr>
          <w:rFonts w:ascii="Arial" w:hAnsi="Arial" w:cs="Arial"/>
          <w:lang w:val="es-CO"/>
        </w:rPr>
      </w:pPr>
    </w:p>
    <w:p w14:paraId="00E2AC21" w14:textId="77777777" w:rsidR="006C6648" w:rsidRPr="006C6648" w:rsidRDefault="006C6648" w:rsidP="00BA0E17">
      <w:pPr>
        <w:rPr>
          <w:rFonts w:ascii="Arial" w:hAnsi="Arial" w:cs="Arial"/>
          <w:lang w:val="es-CO"/>
        </w:rPr>
      </w:pPr>
    </w:p>
    <w:p w14:paraId="705C087C" w14:textId="77777777" w:rsidR="006C6648" w:rsidRPr="006C6648" w:rsidRDefault="006C6648" w:rsidP="00BA0E17">
      <w:pPr>
        <w:rPr>
          <w:rFonts w:ascii="Arial" w:hAnsi="Arial" w:cs="Arial"/>
          <w:lang w:val="es-CO"/>
        </w:rPr>
      </w:pPr>
    </w:p>
    <w:p w14:paraId="2E31547F" w14:textId="77777777" w:rsidR="00BA0E17" w:rsidRPr="006C6648" w:rsidRDefault="00BA0E17" w:rsidP="00BA0E17">
      <w:pPr>
        <w:rPr>
          <w:rFonts w:ascii="Arial" w:hAnsi="Arial" w:cs="Arial"/>
          <w:b/>
          <w:bCs/>
          <w:lang w:val="es-CO"/>
        </w:rPr>
      </w:pPr>
      <w:r w:rsidRPr="006C6648">
        <w:rPr>
          <w:rFonts w:ascii="Arial" w:hAnsi="Arial" w:cs="Arial"/>
          <w:b/>
          <w:bCs/>
          <w:lang w:val="es-CO"/>
        </w:rPr>
        <w:t>8. Metodología</w:t>
      </w:r>
    </w:p>
    <w:p w14:paraId="35835E1C" w14:textId="77777777" w:rsidR="00BA0E17" w:rsidRPr="006C6648" w:rsidRDefault="00BA0E17" w:rsidP="00BA0E17">
      <w:p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lang w:val="es-CO"/>
        </w:rPr>
        <w:t>La identificación de vacantes se realiza mediante:</w:t>
      </w:r>
    </w:p>
    <w:p w14:paraId="0BBE2713" w14:textId="77777777" w:rsidR="00BA0E17" w:rsidRPr="006C6648" w:rsidRDefault="00BA0E17" w:rsidP="00BA0E17">
      <w:pPr>
        <w:numPr>
          <w:ilvl w:val="0"/>
          <w:numId w:val="12"/>
        </w:num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lang w:val="es-CO"/>
        </w:rPr>
        <w:lastRenderedPageBreak/>
        <w:t>Revisión de la planta de personal vigente.</w:t>
      </w:r>
    </w:p>
    <w:p w14:paraId="18EDC1A5" w14:textId="77777777" w:rsidR="00BA0E17" w:rsidRPr="006C6648" w:rsidRDefault="00BA0E17" w:rsidP="00BA0E17">
      <w:pPr>
        <w:numPr>
          <w:ilvl w:val="0"/>
          <w:numId w:val="12"/>
        </w:num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lang w:val="es-CO"/>
        </w:rPr>
        <w:t>Registro de novedades de ingreso, retiro, ascenso y capacitación.</w:t>
      </w:r>
    </w:p>
    <w:p w14:paraId="742AA431" w14:textId="77777777" w:rsidR="00BA0E17" w:rsidRPr="006C6648" w:rsidRDefault="00BA0E17" w:rsidP="00BA0E17">
      <w:pPr>
        <w:numPr>
          <w:ilvl w:val="0"/>
          <w:numId w:val="12"/>
        </w:num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lang w:val="es-CO"/>
        </w:rPr>
        <w:t>Validación con el área de Talento Humano y la Dirección Hospitalaria.</w:t>
      </w:r>
    </w:p>
    <w:p w14:paraId="22E9D00F" w14:textId="77777777" w:rsidR="00BA0E17" w:rsidRPr="006C6648" w:rsidRDefault="00BA0E17" w:rsidP="00BA0E17">
      <w:pPr>
        <w:numPr>
          <w:ilvl w:val="0"/>
          <w:numId w:val="12"/>
        </w:num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lang w:val="es-CO"/>
        </w:rPr>
        <w:t xml:space="preserve">Aplicación de lineamientos del DAFP – </w:t>
      </w:r>
      <w:r w:rsidRPr="006C6648">
        <w:rPr>
          <w:rFonts w:ascii="Arial" w:hAnsi="Arial" w:cs="Arial"/>
          <w:i/>
          <w:iCs/>
          <w:lang w:val="es-CO"/>
        </w:rPr>
        <w:t>Capítulo 4 “Lineamientos para la elaboración del Plan de Vacantes”</w:t>
      </w:r>
      <w:r w:rsidRPr="006C6648">
        <w:rPr>
          <w:rFonts w:ascii="Arial" w:hAnsi="Arial" w:cs="Arial"/>
          <w:lang w:val="es-CO"/>
        </w:rPr>
        <w:t>.</w:t>
      </w:r>
    </w:p>
    <w:p w14:paraId="7EDF846C" w14:textId="15BE6AA2" w:rsidR="00BA0E17" w:rsidRPr="006C6648" w:rsidRDefault="00BA0E17" w:rsidP="00BA0E17">
      <w:pPr>
        <w:rPr>
          <w:rFonts w:ascii="Arial" w:hAnsi="Arial" w:cs="Arial"/>
          <w:lang w:val="es-CO"/>
        </w:rPr>
      </w:pPr>
    </w:p>
    <w:p w14:paraId="5FE80D2E" w14:textId="77777777" w:rsidR="00BA0E17" w:rsidRPr="006C6648" w:rsidRDefault="00BA0E17" w:rsidP="00BA0E17">
      <w:pPr>
        <w:rPr>
          <w:rFonts w:ascii="Arial" w:hAnsi="Arial" w:cs="Arial"/>
          <w:b/>
          <w:bCs/>
          <w:lang w:val="es-CO"/>
        </w:rPr>
      </w:pPr>
      <w:r w:rsidRPr="006C6648">
        <w:rPr>
          <w:rFonts w:ascii="Arial" w:hAnsi="Arial" w:cs="Arial"/>
          <w:b/>
          <w:bCs/>
          <w:lang w:val="es-CO"/>
        </w:rPr>
        <w:t>9. Bibliografía</w:t>
      </w:r>
    </w:p>
    <w:p w14:paraId="644E97EB" w14:textId="77777777" w:rsidR="00BA0E17" w:rsidRPr="006C6648" w:rsidRDefault="00BA0E17" w:rsidP="00BA0E17">
      <w:pPr>
        <w:numPr>
          <w:ilvl w:val="0"/>
          <w:numId w:val="13"/>
        </w:num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lang w:val="es-CO"/>
        </w:rPr>
        <w:t>Manual Operativo del Modelo Integrado de Planeación y Gestión (MIPG).</w:t>
      </w:r>
    </w:p>
    <w:p w14:paraId="3626F607" w14:textId="77777777" w:rsidR="00BA0E17" w:rsidRPr="006C6648" w:rsidRDefault="00BA0E17" w:rsidP="00BA0E17">
      <w:pPr>
        <w:numPr>
          <w:ilvl w:val="0"/>
          <w:numId w:val="13"/>
        </w:num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lang w:val="es-CO"/>
        </w:rPr>
        <w:t>Lineamientos del Departamento Administrativo de la Función Pública (DAFP).</w:t>
      </w:r>
    </w:p>
    <w:p w14:paraId="0FB9345A" w14:textId="77777777" w:rsidR="00BA0E17" w:rsidRPr="006C6648" w:rsidRDefault="00BA0E17" w:rsidP="00BA0E17">
      <w:pPr>
        <w:numPr>
          <w:ilvl w:val="0"/>
          <w:numId w:val="13"/>
        </w:numPr>
        <w:rPr>
          <w:rFonts w:ascii="Arial" w:hAnsi="Arial" w:cs="Arial"/>
          <w:lang w:val="es-CO"/>
        </w:rPr>
      </w:pPr>
      <w:r w:rsidRPr="006C6648">
        <w:rPr>
          <w:rFonts w:ascii="Arial" w:hAnsi="Arial" w:cs="Arial"/>
          <w:lang w:val="es-CO"/>
        </w:rPr>
        <w:t>Normatividad vigente en materia de empleo público y salud.</w:t>
      </w:r>
    </w:p>
    <w:p w14:paraId="11998061" w14:textId="77777777" w:rsidR="00BA0E17" w:rsidRPr="006C6648" w:rsidRDefault="00BA0E17" w:rsidP="00BA0E17">
      <w:pPr>
        <w:rPr>
          <w:rFonts w:ascii="Arial" w:hAnsi="Arial" w:cs="Arial"/>
          <w:lang w:val="es-CO"/>
        </w:rPr>
      </w:pPr>
    </w:p>
    <w:sectPr w:rsidR="00BA0E17" w:rsidRPr="006C6648" w:rsidSect="002E26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D8586" w14:textId="77777777" w:rsidR="00BD5AF3" w:rsidRDefault="00BD5AF3" w:rsidP="003D3F91">
      <w:pPr>
        <w:spacing w:after="0" w:line="240" w:lineRule="auto"/>
      </w:pPr>
      <w:r>
        <w:separator/>
      </w:r>
    </w:p>
  </w:endnote>
  <w:endnote w:type="continuationSeparator" w:id="0">
    <w:p w14:paraId="423DF7FF" w14:textId="77777777" w:rsidR="00BD5AF3" w:rsidRDefault="00BD5AF3" w:rsidP="003D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C2AF" w14:textId="77777777" w:rsidR="007122B4" w:rsidRDefault="007122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2F16" w14:textId="7F6D9887" w:rsidR="007122B4" w:rsidRPr="00623D47" w:rsidRDefault="007122B4" w:rsidP="007122B4">
    <w:pPr>
      <w:pStyle w:val="Piedepgina"/>
      <w:ind w:left="-709"/>
      <w:rPr>
        <w:b/>
        <w:color w:val="808080" w:themeColor="background1" w:themeShade="80"/>
      </w:rPr>
    </w:pPr>
    <w:r w:rsidRPr="00623D47">
      <w:rPr>
        <w:b/>
        <w:noProof/>
        <w:color w:val="808080" w:themeColor="background1" w:themeShade="80"/>
        <w:lang w:eastAsia="es-CO"/>
      </w:rPr>
      <w:drawing>
        <wp:anchor distT="0" distB="0" distL="114300" distR="114300" simplePos="0" relativeHeight="251804672" behindDoc="1" locked="0" layoutInCell="1" allowOverlap="1" wp14:anchorId="50D810DC" wp14:editId="52D6746D">
          <wp:simplePos x="0" y="0"/>
          <wp:positionH relativeFrom="column">
            <wp:posOffset>3720465</wp:posOffset>
          </wp:positionH>
          <wp:positionV relativeFrom="paragraph">
            <wp:posOffset>143510</wp:posOffset>
          </wp:positionV>
          <wp:extent cx="2659380" cy="917575"/>
          <wp:effectExtent l="0" t="0" r="0" b="0"/>
          <wp:wrapThrough wrapText="bothSides">
            <wp:wrapPolygon edited="0">
              <wp:start x="7427" y="0"/>
              <wp:lineTo x="3404" y="2242"/>
              <wp:lineTo x="309" y="5381"/>
              <wp:lineTo x="309" y="8072"/>
              <wp:lineTo x="928" y="15247"/>
              <wp:lineTo x="1083" y="17938"/>
              <wp:lineTo x="3713" y="19731"/>
              <wp:lineTo x="7272" y="20628"/>
              <wp:lineTo x="8201" y="20628"/>
              <wp:lineTo x="14854" y="19731"/>
              <wp:lineTo x="17484" y="18386"/>
              <wp:lineTo x="17175" y="15247"/>
              <wp:lineTo x="20888" y="13902"/>
              <wp:lineTo x="21352" y="12108"/>
              <wp:lineTo x="20115" y="8072"/>
              <wp:lineTo x="20424" y="5381"/>
              <wp:lineTo x="17330" y="3588"/>
              <wp:lineTo x="8201" y="0"/>
              <wp:lineTo x="7427" y="0"/>
            </wp:wrapPolygon>
          </wp:wrapThrough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co nue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9380" cy="91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3D47">
      <w:rPr>
        <w:b/>
        <w:color w:val="808080" w:themeColor="background1" w:themeShade="80"/>
      </w:rPr>
      <w:t>Calle 9 N</w:t>
    </w:r>
    <w:r>
      <w:rPr>
        <w:b/>
        <w:color w:val="808080" w:themeColor="background1" w:themeShade="80"/>
      </w:rPr>
      <w:t xml:space="preserve"> </w:t>
    </w:r>
    <w:r w:rsidRPr="00623D47">
      <w:rPr>
        <w:b/>
        <w:color w:val="808080" w:themeColor="background1" w:themeShade="80"/>
      </w:rPr>
      <w:t xml:space="preserve">8 - 13 Algarrobo – Magdalena </w:t>
    </w:r>
  </w:p>
  <w:p w14:paraId="3D641E15" w14:textId="77777777" w:rsidR="007122B4" w:rsidRPr="00623D47" w:rsidRDefault="007122B4" w:rsidP="007122B4">
    <w:pPr>
      <w:pStyle w:val="Piedepgina"/>
      <w:ind w:left="-709"/>
      <w:rPr>
        <w:b/>
        <w:color w:val="808080" w:themeColor="background1" w:themeShade="80"/>
      </w:rPr>
    </w:pPr>
    <w:r w:rsidRPr="00623D47">
      <w:rPr>
        <w:b/>
        <w:color w:val="808080" w:themeColor="background1" w:themeShade="80"/>
      </w:rPr>
      <w:t xml:space="preserve">Teléfono: 3205030266 </w:t>
    </w:r>
  </w:p>
  <w:p w14:paraId="44E2E338" w14:textId="77777777" w:rsidR="007122B4" w:rsidRPr="00D268F5" w:rsidRDefault="007122B4" w:rsidP="007122B4">
    <w:pPr>
      <w:pStyle w:val="Piedepgina"/>
      <w:tabs>
        <w:tab w:val="left" w:pos="1170"/>
      </w:tabs>
      <w:ind w:left="-709"/>
      <w:rPr>
        <w:b/>
        <w:color w:val="808080" w:themeColor="background1" w:themeShade="80"/>
        <w:lang w:val="en-US"/>
      </w:rPr>
    </w:pPr>
    <w:r w:rsidRPr="00D268F5">
      <w:rPr>
        <w:b/>
        <w:color w:val="808080" w:themeColor="background1" w:themeShade="80"/>
        <w:lang w:val="en-US"/>
      </w:rPr>
      <w:t>N.I.T. 819.003.618-6</w:t>
    </w:r>
  </w:p>
  <w:p w14:paraId="0FABE760" w14:textId="41392B37" w:rsidR="007122B4" w:rsidRPr="00297EC7" w:rsidRDefault="007122B4" w:rsidP="007122B4">
    <w:pPr>
      <w:pStyle w:val="Piedepgina"/>
      <w:tabs>
        <w:tab w:val="left" w:pos="1170"/>
      </w:tabs>
      <w:ind w:left="-709"/>
      <w:rPr>
        <w:noProof/>
        <w:lang w:val="en-US" w:eastAsia="es-CO"/>
      </w:rPr>
    </w:pPr>
    <w:r>
      <w:fldChar w:fldCharType="begin"/>
    </w:r>
    <w:r w:rsidRPr="00297EC7">
      <w:rPr>
        <w:lang w:val="en-US"/>
      </w:rPr>
      <w:instrText>HYPERLINK "http://www.hospitaldealgarrobo.gov.co"</w:instrText>
    </w:r>
    <w:r>
      <w:fldChar w:fldCharType="separate"/>
    </w:r>
    <w:r w:rsidRPr="00D268F5">
      <w:rPr>
        <w:rStyle w:val="Hipervnculo"/>
        <w:b/>
        <w:lang w:val="en-US"/>
      </w:rPr>
      <w:t>www.hospitaldealgarrobo.gov.co</w:t>
    </w:r>
    <w:r>
      <w:fldChar w:fldCharType="end"/>
    </w:r>
    <w:r w:rsidRPr="00297EC7">
      <w:rPr>
        <w:noProof/>
        <w:lang w:val="en-US" w:eastAsia="es-CO"/>
      </w:rPr>
      <w:t xml:space="preserve">                          </w:t>
    </w:r>
  </w:p>
  <w:p w14:paraId="3835B05B" w14:textId="121215A6" w:rsidR="00721F04" w:rsidRPr="00297EC7" w:rsidRDefault="00721F04" w:rsidP="000E0A78">
    <w:pPr>
      <w:pStyle w:val="Piedepgina"/>
      <w:tabs>
        <w:tab w:val="clear" w:pos="4419"/>
        <w:tab w:val="clear" w:pos="8838"/>
        <w:tab w:val="left" w:pos="1197"/>
      </w:tabs>
      <w:rPr>
        <w:lang w:val="en-US"/>
      </w:rPr>
    </w:pPr>
    <w:r w:rsidRPr="00297EC7"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92D7" w14:textId="77777777" w:rsidR="007122B4" w:rsidRDefault="007122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0133" w14:textId="77777777" w:rsidR="00BD5AF3" w:rsidRDefault="00BD5AF3" w:rsidP="003D3F91">
      <w:pPr>
        <w:spacing w:after="0" w:line="240" w:lineRule="auto"/>
      </w:pPr>
      <w:r>
        <w:separator/>
      </w:r>
    </w:p>
  </w:footnote>
  <w:footnote w:type="continuationSeparator" w:id="0">
    <w:p w14:paraId="2C672D4F" w14:textId="77777777" w:rsidR="00BD5AF3" w:rsidRDefault="00BD5AF3" w:rsidP="003D3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45A3" w14:textId="77777777" w:rsidR="007122B4" w:rsidRDefault="007122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6B17" w14:textId="6B6B89DD" w:rsidR="00721F04" w:rsidRPr="000E0A78" w:rsidRDefault="002E2600" w:rsidP="000E0A78">
    <w:pPr>
      <w:pStyle w:val="Encabezado"/>
      <w:tabs>
        <w:tab w:val="clear" w:pos="4419"/>
        <w:tab w:val="clear" w:pos="8838"/>
        <w:tab w:val="left" w:pos="6253"/>
      </w:tabs>
      <w:rPr>
        <w:lang w:val="es-ES"/>
      </w:rPr>
    </w:pPr>
    <w:r>
      <w:rPr>
        <w:noProof/>
        <w:lang w:val="es-CO" w:eastAsia="es-CO"/>
      </w:rPr>
      <w:drawing>
        <wp:anchor distT="0" distB="0" distL="114300" distR="114300" simplePos="0" relativeHeight="251799552" behindDoc="0" locked="0" layoutInCell="1" allowOverlap="1" wp14:anchorId="1794C645" wp14:editId="6904E710">
          <wp:simplePos x="0" y="0"/>
          <wp:positionH relativeFrom="column">
            <wp:posOffset>-577215</wp:posOffset>
          </wp:positionH>
          <wp:positionV relativeFrom="paragraph">
            <wp:posOffset>-958850</wp:posOffset>
          </wp:positionV>
          <wp:extent cx="1091248" cy="90678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248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0956">
      <w:rPr>
        <w:noProof/>
        <w:lang w:val="es-CO" w:eastAsia="es-CO"/>
      </w:rPr>
      <w:drawing>
        <wp:anchor distT="0" distB="0" distL="114300" distR="114300" simplePos="0" relativeHeight="251791360" behindDoc="0" locked="0" layoutInCell="1" allowOverlap="1" wp14:anchorId="3CE91684" wp14:editId="278B6D39">
          <wp:simplePos x="0" y="0"/>
          <wp:positionH relativeFrom="page">
            <wp:posOffset>-59613</wp:posOffset>
          </wp:positionH>
          <wp:positionV relativeFrom="paragraph">
            <wp:posOffset>-1080212</wp:posOffset>
          </wp:positionV>
          <wp:extent cx="7897495" cy="1185545"/>
          <wp:effectExtent l="0" t="0" r="8255" b="0"/>
          <wp:wrapNone/>
          <wp:docPr id="1078358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49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9628" w14:textId="77777777" w:rsidR="007122B4" w:rsidRDefault="007122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6470"/>
    <w:multiLevelType w:val="multilevel"/>
    <w:tmpl w:val="DEF2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61BD9"/>
    <w:multiLevelType w:val="multilevel"/>
    <w:tmpl w:val="0E28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E0651"/>
    <w:multiLevelType w:val="multilevel"/>
    <w:tmpl w:val="0EAC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C6157"/>
    <w:multiLevelType w:val="multilevel"/>
    <w:tmpl w:val="4270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D7911"/>
    <w:multiLevelType w:val="multilevel"/>
    <w:tmpl w:val="9A6C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A7BE6"/>
    <w:multiLevelType w:val="multilevel"/>
    <w:tmpl w:val="1840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92FB9"/>
    <w:multiLevelType w:val="multilevel"/>
    <w:tmpl w:val="306A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1D223A"/>
    <w:multiLevelType w:val="multilevel"/>
    <w:tmpl w:val="8BAC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4E64AB"/>
    <w:multiLevelType w:val="multilevel"/>
    <w:tmpl w:val="A498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363E7D"/>
    <w:multiLevelType w:val="multilevel"/>
    <w:tmpl w:val="222A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9A739F"/>
    <w:multiLevelType w:val="multilevel"/>
    <w:tmpl w:val="C2B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5270D1"/>
    <w:multiLevelType w:val="multilevel"/>
    <w:tmpl w:val="BD0A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087928"/>
    <w:multiLevelType w:val="multilevel"/>
    <w:tmpl w:val="68A8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051981">
    <w:abstractNumId w:val="0"/>
  </w:num>
  <w:num w:numId="2" w16cid:durableId="1164466293">
    <w:abstractNumId w:val="9"/>
  </w:num>
  <w:num w:numId="3" w16cid:durableId="453063744">
    <w:abstractNumId w:val="1"/>
  </w:num>
  <w:num w:numId="4" w16cid:durableId="1604146284">
    <w:abstractNumId w:val="6"/>
  </w:num>
  <w:num w:numId="5" w16cid:durableId="2075270139">
    <w:abstractNumId w:val="5"/>
  </w:num>
  <w:num w:numId="6" w16cid:durableId="1734549609">
    <w:abstractNumId w:val="4"/>
  </w:num>
  <w:num w:numId="7" w16cid:durableId="2023118192">
    <w:abstractNumId w:val="11"/>
  </w:num>
  <w:num w:numId="8" w16cid:durableId="66928144">
    <w:abstractNumId w:val="12"/>
  </w:num>
  <w:num w:numId="9" w16cid:durableId="1981153306">
    <w:abstractNumId w:val="10"/>
  </w:num>
  <w:num w:numId="10" w16cid:durableId="699284774">
    <w:abstractNumId w:val="3"/>
  </w:num>
  <w:num w:numId="11" w16cid:durableId="281545552">
    <w:abstractNumId w:val="2"/>
  </w:num>
  <w:num w:numId="12" w16cid:durableId="293946677">
    <w:abstractNumId w:val="8"/>
  </w:num>
  <w:num w:numId="13" w16cid:durableId="1270358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91"/>
    <w:rsid w:val="000E0A78"/>
    <w:rsid w:val="00144C3F"/>
    <w:rsid w:val="0021284D"/>
    <w:rsid w:val="00221BE1"/>
    <w:rsid w:val="002968D5"/>
    <w:rsid w:val="00297EC7"/>
    <w:rsid w:val="002C0B72"/>
    <w:rsid w:val="002D0956"/>
    <w:rsid w:val="002E2600"/>
    <w:rsid w:val="003471E3"/>
    <w:rsid w:val="003C183F"/>
    <w:rsid w:val="003D3F91"/>
    <w:rsid w:val="00421F1F"/>
    <w:rsid w:val="004546DA"/>
    <w:rsid w:val="004547E4"/>
    <w:rsid w:val="004B17D2"/>
    <w:rsid w:val="004C4C6D"/>
    <w:rsid w:val="00647A07"/>
    <w:rsid w:val="006C0D41"/>
    <w:rsid w:val="006C6648"/>
    <w:rsid w:val="006E67B7"/>
    <w:rsid w:val="006F0CAF"/>
    <w:rsid w:val="007122B4"/>
    <w:rsid w:val="00721F04"/>
    <w:rsid w:val="009B48FE"/>
    <w:rsid w:val="009B73E0"/>
    <w:rsid w:val="00A371A0"/>
    <w:rsid w:val="00A4335A"/>
    <w:rsid w:val="00A77A4D"/>
    <w:rsid w:val="00AC4734"/>
    <w:rsid w:val="00B318A3"/>
    <w:rsid w:val="00BA0E17"/>
    <w:rsid w:val="00BD5AF3"/>
    <w:rsid w:val="00BE3184"/>
    <w:rsid w:val="00C02C53"/>
    <w:rsid w:val="00D07A2A"/>
    <w:rsid w:val="00D46A6E"/>
    <w:rsid w:val="00E03AF3"/>
    <w:rsid w:val="00F35476"/>
    <w:rsid w:val="00F51C72"/>
    <w:rsid w:val="00FB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EF796"/>
  <w15:docId w15:val="{A97F1382-090F-4B3A-9A97-8A17E425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3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3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3F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3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3F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3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3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3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3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5oscura-nfasis11">
    <w:name w:val="Tabla con cuadrícula 5 oscura - Énfasis 11"/>
    <w:aliases w:val="tabla general"/>
    <w:basedOn w:val="Tablanormal"/>
    <w:uiPriority w:val="50"/>
    <w:rsid w:val="009B73E0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7E1FF"/>
    </w:tcPr>
    <w:tblStylePr w:type="firstRow">
      <w:rPr>
        <w:b/>
        <w:bCs/>
        <w:color w:val="FFFFFF" w:themeColor="background1"/>
      </w:rPr>
      <w:tblPr/>
      <w:tcPr>
        <w:shd w:val="clear" w:color="auto" w:fill="05456B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05456B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3A9F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03A9FF"/>
      </w:tcPr>
    </w:tblStylePr>
    <w:tblStylePr w:type="band1Vert">
      <w:tblPr/>
      <w:tcPr>
        <w:shd w:val="clear" w:color="auto" w:fill="A7E1FF"/>
      </w:tcPr>
    </w:tblStylePr>
    <w:tblStylePr w:type="band1Horz">
      <w:tblPr/>
      <w:tcPr>
        <w:shd w:val="clear" w:color="auto" w:fill="A7E1FF"/>
      </w:tcPr>
    </w:tblStylePr>
    <w:tblStylePr w:type="band2Horz">
      <w:tblPr/>
      <w:tcPr>
        <w:shd w:val="clear" w:color="auto" w:fill="A7E1F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3D3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3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3F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3F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3F9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3F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3F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3F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3F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3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3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3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3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3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3F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3F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3F9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3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3F9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3F9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D3F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F91"/>
  </w:style>
  <w:style w:type="paragraph" w:styleId="Piedepgina">
    <w:name w:val="footer"/>
    <w:basedOn w:val="Normal"/>
    <w:link w:val="PiedepginaCar"/>
    <w:uiPriority w:val="99"/>
    <w:unhideWhenUsed/>
    <w:rsid w:val="003D3F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F91"/>
  </w:style>
  <w:style w:type="paragraph" w:styleId="Textodeglobo">
    <w:name w:val="Balloon Text"/>
    <w:basedOn w:val="Normal"/>
    <w:link w:val="TextodegloboCar"/>
    <w:uiPriority w:val="99"/>
    <w:semiHidden/>
    <w:unhideWhenUsed/>
    <w:rsid w:val="00F3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4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CO"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122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0E17"/>
    <w:rPr>
      <w:color w:val="605E5C"/>
      <w:shd w:val="clear" w:color="auto" w:fill="E1DFDD"/>
    </w:rPr>
  </w:style>
  <w:style w:type="table" w:styleId="Tablaconcuadrcula4-nfasis2">
    <w:name w:val="Grid Table 4 Accent 2"/>
    <w:basedOn w:val="Tablanormal"/>
    <w:uiPriority w:val="49"/>
    <w:rsid w:val="006C664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Rabbit</dc:creator>
  <cp:lastModifiedBy>ALVARO YESID ROMERO</cp:lastModifiedBy>
  <cp:revision>3</cp:revision>
  <dcterms:created xsi:type="dcterms:W3CDTF">2026-01-30T07:19:00Z</dcterms:created>
  <dcterms:modified xsi:type="dcterms:W3CDTF">2026-01-30T07:30:00Z</dcterms:modified>
</cp:coreProperties>
</file>